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5C1F06" w:rsidRPr="00B24545" w:rsidRDefault="00D1328F" w:rsidP="00B24545">
      <w:pPr>
        <w:spacing w:line="480" w:lineRule="auto"/>
        <w:jc w:val="center"/>
        <w:rPr>
          <w:rFonts w:ascii="Times New Roman" w:hAnsi="Times New Roman" w:cs="Times New Roman"/>
          <w:sz w:val="24"/>
          <w:szCs w:val="24"/>
        </w:rPr>
      </w:pPr>
      <w:r w:rsidRPr="00B24545">
        <w:rPr>
          <w:rFonts w:ascii="Times New Roman" w:hAnsi="Times New Roman" w:cs="Times New Roman"/>
          <w:sz w:val="24"/>
          <w:szCs w:val="24"/>
        </w:rPr>
        <w:t>Institutional Affiliation</w:t>
      </w:r>
    </w:p>
    <w:p w:rsidR="005C1F06" w:rsidRPr="00B24545" w:rsidRDefault="00D1328F" w:rsidP="00B24545">
      <w:pPr>
        <w:spacing w:line="480" w:lineRule="auto"/>
        <w:jc w:val="center"/>
        <w:rPr>
          <w:rFonts w:ascii="Times New Roman" w:hAnsi="Times New Roman" w:cs="Times New Roman"/>
          <w:sz w:val="24"/>
          <w:szCs w:val="24"/>
        </w:rPr>
      </w:pPr>
      <w:r w:rsidRPr="00B24545">
        <w:rPr>
          <w:rFonts w:ascii="Times New Roman" w:hAnsi="Times New Roman" w:cs="Times New Roman"/>
          <w:sz w:val="24"/>
          <w:szCs w:val="24"/>
        </w:rPr>
        <w:t>Professor’s Name</w:t>
      </w:r>
    </w:p>
    <w:p w:rsidR="005C1F06" w:rsidRPr="00B24545" w:rsidRDefault="00D1328F" w:rsidP="00B24545">
      <w:pPr>
        <w:spacing w:line="480" w:lineRule="auto"/>
        <w:jc w:val="center"/>
        <w:rPr>
          <w:rFonts w:ascii="Times New Roman" w:hAnsi="Times New Roman" w:cs="Times New Roman"/>
          <w:sz w:val="24"/>
          <w:szCs w:val="24"/>
        </w:rPr>
      </w:pPr>
      <w:r w:rsidRPr="00B24545">
        <w:rPr>
          <w:rFonts w:ascii="Times New Roman" w:hAnsi="Times New Roman" w:cs="Times New Roman"/>
          <w:sz w:val="24"/>
          <w:szCs w:val="24"/>
        </w:rPr>
        <w:t>Student’s Name</w:t>
      </w:r>
    </w:p>
    <w:p w:rsidR="005C1F06" w:rsidRDefault="00D1328F" w:rsidP="00B24545">
      <w:pPr>
        <w:spacing w:line="480" w:lineRule="auto"/>
        <w:jc w:val="center"/>
        <w:rPr>
          <w:rFonts w:ascii="Times New Roman" w:hAnsi="Times New Roman" w:cs="Times New Roman"/>
          <w:sz w:val="24"/>
          <w:szCs w:val="24"/>
        </w:rPr>
      </w:pPr>
      <w:r w:rsidRPr="00B24545">
        <w:rPr>
          <w:rFonts w:ascii="Times New Roman" w:hAnsi="Times New Roman" w:cs="Times New Roman"/>
          <w:sz w:val="24"/>
          <w:szCs w:val="24"/>
        </w:rPr>
        <w:t>Date of submission</w:t>
      </w: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jc w:val="center"/>
        <w:rPr>
          <w:rFonts w:ascii="Times New Roman" w:hAnsi="Times New Roman" w:cs="Times New Roman"/>
          <w:sz w:val="24"/>
          <w:szCs w:val="24"/>
        </w:rPr>
      </w:pPr>
    </w:p>
    <w:p w:rsidR="000D7675" w:rsidRDefault="000D7675" w:rsidP="00B24545">
      <w:pPr>
        <w:spacing w:line="480" w:lineRule="auto"/>
        <w:rPr>
          <w:rFonts w:ascii="Times New Roman" w:hAnsi="Times New Roman" w:cs="Times New Roman"/>
          <w:sz w:val="24"/>
          <w:szCs w:val="24"/>
        </w:rPr>
      </w:pPr>
    </w:p>
    <w:p w:rsidR="005C1F06" w:rsidRPr="00B24545" w:rsidRDefault="00D1328F" w:rsidP="000D7675">
      <w:pPr>
        <w:spacing w:line="480" w:lineRule="auto"/>
        <w:jc w:val="center"/>
        <w:rPr>
          <w:rFonts w:ascii="Times New Roman" w:hAnsi="Times New Roman" w:cs="Times New Roman"/>
          <w:b/>
          <w:sz w:val="24"/>
          <w:szCs w:val="24"/>
        </w:rPr>
      </w:pPr>
      <w:r w:rsidRPr="00B24545">
        <w:rPr>
          <w:rFonts w:ascii="Times New Roman" w:hAnsi="Times New Roman" w:cs="Times New Roman"/>
          <w:b/>
          <w:sz w:val="24"/>
          <w:szCs w:val="24"/>
        </w:rPr>
        <w:lastRenderedPageBreak/>
        <w:t>How do training and preparation relate to leadership and commitment</w:t>
      </w:r>
    </w:p>
    <w:p w:rsidR="006F6EBB" w:rsidRPr="00B24545" w:rsidRDefault="00D1328F" w:rsidP="00B24545">
      <w:pPr>
        <w:spacing w:line="480" w:lineRule="auto"/>
        <w:ind w:firstLine="720"/>
        <w:rPr>
          <w:rFonts w:ascii="Times New Roman" w:hAnsi="Times New Roman" w:cs="Times New Roman"/>
          <w:sz w:val="24"/>
          <w:szCs w:val="24"/>
        </w:rPr>
      </w:pPr>
      <w:r w:rsidRPr="00B24545">
        <w:rPr>
          <w:rFonts w:ascii="Times New Roman" w:hAnsi="Times New Roman" w:cs="Times New Roman"/>
          <w:sz w:val="24"/>
          <w:szCs w:val="24"/>
        </w:rPr>
        <w:t>According to Federal Emergency Management Agency (2017), training</w:t>
      </w:r>
      <w:r w:rsidR="005D6C71" w:rsidRPr="00B24545">
        <w:rPr>
          <w:rFonts w:ascii="Times New Roman" w:hAnsi="Times New Roman" w:cs="Times New Roman"/>
          <w:sz w:val="24"/>
          <w:szCs w:val="24"/>
        </w:rPr>
        <w:t xml:space="preserve"> is essential in direction as it helps an employee or a leader to identify an incident which refers to the occurrence </w:t>
      </w:r>
      <w:r w:rsidR="00181B5C" w:rsidRPr="00B24545">
        <w:rPr>
          <w:rFonts w:ascii="Times New Roman" w:hAnsi="Times New Roman" w:cs="Times New Roman"/>
          <w:sz w:val="24"/>
          <w:szCs w:val="24"/>
        </w:rPr>
        <w:t xml:space="preserve">that is caused by either by natural phenomena or by human, which needs response actions to avoid or reduce loss of life or damage of property, therefore, training and preparation is vital </w:t>
      </w:r>
      <w:r w:rsidR="004733DE" w:rsidRPr="00B24545">
        <w:rPr>
          <w:rFonts w:ascii="Times New Roman" w:hAnsi="Times New Roman" w:cs="Times New Roman"/>
          <w:sz w:val="24"/>
          <w:szCs w:val="24"/>
        </w:rPr>
        <w:t xml:space="preserve">to help leaders identify these incidents. </w:t>
      </w:r>
      <w:r w:rsidR="003709B2" w:rsidRPr="00B24545">
        <w:rPr>
          <w:rFonts w:ascii="Times New Roman" w:hAnsi="Times New Roman" w:cs="Times New Roman"/>
          <w:sz w:val="24"/>
          <w:szCs w:val="24"/>
        </w:rPr>
        <w:t xml:space="preserve">Exercise helps in managing private events within an organization it prepares both employees and managers to solve any internal issue in an organization such as financial crisis and to learn which leadership style is appropriate to use in the management of an organization.  Training helps in preparing the workers and staff for any national problem that can occur in a State and response to it effectively for instance in cases of inflations the trained personnel are committed to cope up with it and maintain the stability of the organization. </w:t>
      </w:r>
      <w:r w:rsidR="006371B1" w:rsidRPr="00B24545">
        <w:rPr>
          <w:rFonts w:ascii="Times New Roman" w:hAnsi="Times New Roman" w:cs="Times New Roman"/>
          <w:sz w:val="24"/>
          <w:szCs w:val="24"/>
        </w:rPr>
        <w:t xml:space="preserve"> Training will help in equipping management skills, processes and protocols to be used in innovation that enables the trained team to get prepared in come up with new ideas and inventing new technologies that are useful in the sustainable development of an economy.  </w:t>
      </w:r>
    </w:p>
    <w:p w:rsidR="006371B1" w:rsidRPr="00B24545" w:rsidRDefault="00D1328F" w:rsidP="00B24545">
      <w:pPr>
        <w:spacing w:line="480" w:lineRule="auto"/>
        <w:ind w:firstLine="720"/>
        <w:rPr>
          <w:rFonts w:ascii="Times New Roman" w:hAnsi="Times New Roman" w:cs="Times New Roman"/>
          <w:sz w:val="24"/>
          <w:szCs w:val="24"/>
        </w:rPr>
      </w:pPr>
      <w:r w:rsidRPr="00B24545">
        <w:rPr>
          <w:rFonts w:ascii="Times New Roman" w:hAnsi="Times New Roman" w:cs="Times New Roman"/>
          <w:sz w:val="24"/>
          <w:szCs w:val="24"/>
        </w:rPr>
        <w:t xml:space="preserve">Training helps in the formulation of National Response Plan (NRP), which </w:t>
      </w:r>
      <w:r w:rsidR="005208A1" w:rsidRPr="00B24545">
        <w:rPr>
          <w:rFonts w:ascii="Times New Roman" w:hAnsi="Times New Roman" w:cs="Times New Roman"/>
          <w:sz w:val="24"/>
          <w:szCs w:val="24"/>
        </w:rPr>
        <w:t xml:space="preserve">prepares the trained personnel to mitigate and disaster that can be brought by any hazard and put measures in places on how to control it. This allows responders to focus towards the response itself rather than organizing for the reaction.  The national incident management system also gives better coordination in managing the already existing practices either in an organization or in a State. Coaching enables people to manage and use the existing resources sustainably to avoid mismanagement of the funds. </w:t>
      </w:r>
      <w:r w:rsidR="000A3F53" w:rsidRPr="00B24545">
        <w:rPr>
          <w:rFonts w:ascii="Times New Roman" w:hAnsi="Times New Roman" w:cs="Times New Roman"/>
          <w:sz w:val="24"/>
          <w:szCs w:val="24"/>
        </w:rPr>
        <w:t xml:space="preserve">It will also help in preparation and ensuring the trained people are qualified and get certification on how to deal with any issue that can arouse. </w:t>
      </w:r>
      <w:r w:rsidR="005C1F06" w:rsidRPr="00B24545">
        <w:rPr>
          <w:rFonts w:ascii="Times New Roman" w:hAnsi="Times New Roman" w:cs="Times New Roman"/>
          <w:sz w:val="24"/>
          <w:szCs w:val="24"/>
        </w:rPr>
        <w:t xml:space="preserve"> From Noe et al. (2017), t</w:t>
      </w:r>
      <w:r w:rsidR="00E4430E" w:rsidRPr="00B24545">
        <w:rPr>
          <w:rFonts w:ascii="Times New Roman" w:hAnsi="Times New Roman" w:cs="Times New Roman"/>
          <w:sz w:val="24"/>
          <w:szCs w:val="24"/>
        </w:rPr>
        <w:t xml:space="preserve">raining prepares top managers in an organization to learn the ways of preventing threats </w:t>
      </w:r>
      <w:r w:rsidR="00E4430E" w:rsidRPr="00B24545">
        <w:rPr>
          <w:rFonts w:ascii="Times New Roman" w:hAnsi="Times New Roman" w:cs="Times New Roman"/>
          <w:sz w:val="24"/>
          <w:szCs w:val="24"/>
        </w:rPr>
        <w:lastRenderedPageBreak/>
        <w:t>within an organization.  It enables the managers to be committed to evaluating work performance and also provide enabling environment to other staff so that they feel comfortable in the workplace.</w:t>
      </w:r>
    </w:p>
    <w:p w:rsidR="00E4430E" w:rsidRPr="00B24545" w:rsidRDefault="00D1328F" w:rsidP="00B24545">
      <w:pPr>
        <w:spacing w:line="480" w:lineRule="auto"/>
        <w:ind w:firstLine="720"/>
        <w:rPr>
          <w:rFonts w:ascii="Times New Roman" w:hAnsi="Times New Roman" w:cs="Times New Roman"/>
          <w:sz w:val="24"/>
          <w:szCs w:val="24"/>
        </w:rPr>
      </w:pPr>
      <w:r w:rsidRPr="00B24545">
        <w:rPr>
          <w:rFonts w:ascii="Times New Roman" w:hAnsi="Times New Roman" w:cs="Times New Roman"/>
          <w:sz w:val="24"/>
          <w:szCs w:val="24"/>
        </w:rPr>
        <w:t xml:space="preserve">Training will enable adoption and supporting new technologies. It prepares the qualified people to invest in new ideas and get to adopt emerging technologies to boost their knowledge and production of any sector of the economy. It also there is a commitment to communication and proper delivery of information to all staff to ensure management is useful. </w:t>
      </w:r>
      <w:r w:rsidR="00A95A71" w:rsidRPr="00B24545">
        <w:rPr>
          <w:rFonts w:ascii="Times New Roman" w:hAnsi="Times New Roman" w:cs="Times New Roman"/>
          <w:sz w:val="24"/>
          <w:szCs w:val="24"/>
        </w:rPr>
        <w:t xml:space="preserve">Preparedness also enables the qualified to identify an issue that requires attention by the training of the responsible personnel in meeting training needs that is under the expectations of an organization. Exercise is very vital in all levels of government as this will enable government employees to be competent in their duties. It is also so useful in both nongovernmental institutions and private sectors this ensure all workers are productive in all areas of work that increases the output of their organizations. Training provides equipping of personnel with strategic planning for research development to ensure there is effective management of disasters that can occur as a result of risk arising in a state and putting in places measures to curb any </w:t>
      </w:r>
      <w:r w:rsidR="00781E93" w:rsidRPr="00B24545">
        <w:rPr>
          <w:rFonts w:ascii="Times New Roman" w:hAnsi="Times New Roman" w:cs="Times New Roman"/>
          <w:sz w:val="24"/>
          <w:szCs w:val="24"/>
        </w:rPr>
        <w:t>threat or hazard that can cause harm by solving operational problems th</w:t>
      </w:r>
      <w:r w:rsidR="005C1F06" w:rsidRPr="00B24545">
        <w:rPr>
          <w:rFonts w:ascii="Times New Roman" w:hAnsi="Times New Roman" w:cs="Times New Roman"/>
          <w:sz w:val="24"/>
          <w:szCs w:val="24"/>
        </w:rPr>
        <w:t>rough development and research (Ross, et.al2017).</w:t>
      </w:r>
    </w:p>
    <w:p w:rsidR="00B2269B" w:rsidRPr="00B24545" w:rsidRDefault="00D1328F" w:rsidP="00B24545">
      <w:pPr>
        <w:spacing w:line="480" w:lineRule="auto"/>
        <w:ind w:firstLine="720"/>
        <w:rPr>
          <w:rFonts w:ascii="Times New Roman" w:hAnsi="Times New Roman" w:cs="Times New Roman"/>
          <w:sz w:val="24"/>
          <w:szCs w:val="24"/>
        </w:rPr>
      </w:pPr>
      <w:r w:rsidRPr="00B24545">
        <w:rPr>
          <w:rFonts w:ascii="Times New Roman" w:hAnsi="Times New Roman" w:cs="Times New Roman"/>
          <w:sz w:val="24"/>
          <w:szCs w:val="24"/>
        </w:rPr>
        <w:t>In conclusion, is that training is vital in both leadership and to employees as it enables them to learn useful skills and get the knowledge to boost performance. Understanding leadership development equips them with development skills that ensure they are committed to the work of an organization which considers future growth and establishment of the goals and objectives through promotions of promotable talent following the national incident management systems.</w:t>
      </w:r>
    </w:p>
    <w:p w:rsidR="00B2269B" w:rsidRPr="00B24545" w:rsidRDefault="00B2269B" w:rsidP="00B24545">
      <w:pPr>
        <w:spacing w:line="480" w:lineRule="auto"/>
        <w:rPr>
          <w:rFonts w:ascii="Times New Roman" w:hAnsi="Times New Roman" w:cs="Times New Roman"/>
          <w:sz w:val="24"/>
          <w:szCs w:val="24"/>
        </w:rPr>
      </w:pPr>
    </w:p>
    <w:p w:rsidR="00B2269B" w:rsidRPr="00B24545" w:rsidRDefault="00B2269B" w:rsidP="00B24545">
      <w:pPr>
        <w:spacing w:line="480" w:lineRule="auto"/>
        <w:rPr>
          <w:rFonts w:ascii="Times New Roman" w:hAnsi="Times New Roman" w:cs="Times New Roman"/>
          <w:sz w:val="24"/>
          <w:szCs w:val="24"/>
        </w:rPr>
      </w:pPr>
    </w:p>
    <w:p w:rsidR="00B2269B" w:rsidRPr="00B24545" w:rsidRDefault="00D1328F" w:rsidP="000D7675">
      <w:pPr>
        <w:spacing w:line="480" w:lineRule="auto"/>
        <w:jc w:val="center"/>
        <w:rPr>
          <w:rFonts w:ascii="Times New Roman" w:hAnsi="Times New Roman" w:cs="Times New Roman"/>
          <w:b/>
          <w:sz w:val="24"/>
          <w:szCs w:val="24"/>
        </w:rPr>
      </w:pPr>
      <w:r w:rsidRPr="00B24545">
        <w:rPr>
          <w:rFonts w:ascii="Times New Roman" w:hAnsi="Times New Roman" w:cs="Times New Roman"/>
          <w:b/>
          <w:sz w:val="24"/>
          <w:szCs w:val="24"/>
        </w:rPr>
        <w:t>References</w:t>
      </w:r>
    </w:p>
    <w:p w:rsidR="000D7675" w:rsidRPr="00B24545" w:rsidRDefault="000D7675" w:rsidP="000D7675">
      <w:pPr>
        <w:spacing w:line="480" w:lineRule="auto"/>
        <w:ind w:left="720" w:hanging="720"/>
        <w:rPr>
          <w:rFonts w:ascii="Times New Roman" w:hAnsi="Times New Roman" w:cs="Times New Roman"/>
          <w:sz w:val="24"/>
          <w:szCs w:val="24"/>
        </w:rPr>
      </w:pPr>
      <w:r w:rsidRPr="00B24545">
        <w:rPr>
          <w:rFonts w:ascii="Times New Roman" w:hAnsi="Times New Roman" w:cs="Times New Roman"/>
          <w:sz w:val="24"/>
          <w:szCs w:val="24"/>
        </w:rPr>
        <w:t>Federal Emergency Management Agency. (2017). </w:t>
      </w:r>
      <w:r w:rsidRPr="00B24545">
        <w:rPr>
          <w:rFonts w:ascii="Times New Roman" w:hAnsi="Times New Roman" w:cs="Times New Roman"/>
          <w:i/>
          <w:iCs/>
          <w:sz w:val="24"/>
          <w:szCs w:val="24"/>
        </w:rPr>
        <w:t>National incident management system</w:t>
      </w:r>
      <w:r w:rsidRPr="00B24545">
        <w:rPr>
          <w:rFonts w:ascii="Times New Roman" w:hAnsi="Times New Roman" w:cs="Times New Roman"/>
          <w:sz w:val="24"/>
          <w:szCs w:val="24"/>
        </w:rPr>
        <w:t>. FEMA.</w:t>
      </w:r>
    </w:p>
    <w:p w:rsidR="000D7675" w:rsidRPr="00B24545" w:rsidRDefault="000D7675" w:rsidP="000D7675">
      <w:pPr>
        <w:spacing w:line="480" w:lineRule="auto"/>
        <w:ind w:left="720" w:hanging="720"/>
        <w:rPr>
          <w:rFonts w:ascii="Times New Roman" w:hAnsi="Times New Roman" w:cs="Times New Roman"/>
          <w:sz w:val="24"/>
          <w:szCs w:val="24"/>
        </w:rPr>
      </w:pPr>
      <w:r w:rsidRPr="00B24545">
        <w:rPr>
          <w:rFonts w:ascii="Times New Roman" w:hAnsi="Times New Roman" w:cs="Times New Roman"/>
          <w:sz w:val="24"/>
          <w:szCs w:val="24"/>
        </w:rPr>
        <w:t>Noe</w:t>
      </w:r>
      <w:bookmarkStart w:id="0" w:name="_GoBack"/>
      <w:bookmarkEnd w:id="0"/>
      <w:r w:rsidRPr="00B24545">
        <w:rPr>
          <w:rFonts w:ascii="Times New Roman" w:hAnsi="Times New Roman" w:cs="Times New Roman"/>
          <w:sz w:val="24"/>
          <w:szCs w:val="24"/>
        </w:rPr>
        <w:t>, R. A., Hollenbeck, J. R., Gerhart, B., &amp; Wright, P. M. (2017). </w:t>
      </w:r>
      <w:r w:rsidRPr="00B24545">
        <w:rPr>
          <w:rFonts w:ascii="Times New Roman" w:hAnsi="Times New Roman" w:cs="Times New Roman"/>
          <w:i/>
          <w:iCs/>
          <w:sz w:val="24"/>
          <w:szCs w:val="24"/>
        </w:rPr>
        <w:t>Human resource management: Gaining a competitive advantage</w:t>
      </w:r>
      <w:r w:rsidRPr="00B24545">
        <w:rPr>
          <w:rFonts w:ascii="Times New Roman" w:hAnsi="Times New Roman" w:cs="Times New Roman"/>
          <w:sz w:val="24"/>
          <w:szCs w:val="24"/>
        </w:rPr>
        <w:t>. New York, NY: McGraw-Hill Education.</w:t>
      </w:r>
    </w:p>
    <w:p w:rsidR="000D7675" w:rsidRPr="00B24545" w:rsidRDefault="000D7675" w:rsidP="000D7675">
      <w:pPr>
        <w:spacing w:line="480" w:lineRule="auto"/>
        <w:ind w:left="720" w:hanging="720"/>
        <w:rPr>
          <w:rFonts w:ascii="Times New Roman" w:hAnsi="Times New Roman" w:cs="Times New Roman"/>
          <w:sz w:val="24"/>
          <w:szCs w:val="24"/>
        </w:rPr>
      </w:pPr>
      <w:r w:rsidRPr="00B24545">
        <w:rPr>
          <w:rFonts w:ascii="Times New Roman" w:hAnsi="Times New Roman" w:cs="Times New Roman"/>
          <w:sz w:val="24"/>
          <w:szCs w:val="24"/>
        </w:rPr>
        <w:t>Ross, J., Valenzuela, M., Intindola, M., &amp; Flinchbaugh, C. (2017). Preparing potential leaders: Facilitating a learning experience on LMX and fairness in the workplace. </w:t>
      </w:r>
      <w:r w:rsidRPr="00B24545">
        <w:rPr>
          <w:rFonts w:ascii="Times New Roman" w:hAnsi="Times New Roman" w:cs="Times New Roman"/>
          <w:i/>
          <w:iCs/>
          <w:sz w:val="24"/>
          <w:szCs w:val="24"/>
        </w:rPr>
        <w:t>The International Journal of Management Education</w:t>
      </w:r>
      <w:r w:rsidRPr="00B24545">
        <w:rPr>
          <w:rFonts w:ascii="Times New Roman" w:hAnsi="Times New Roman" w:cs="Times New Roman"/>
          <w:sz w:val="24"/>
          <w:szCs w:val="24"/>
        </w:rPr>
        <w:t>, </w:t>
      </w:r>
      <w:r w:rsidRPr="00B24545">
        <w:rPr>
          <w:rFonts w:ascii="Times New Roman" w:hAnsi="Times New Roman" w:cs="Times New Roman"/>
          <w:i/>
          <w:iCs/>
          <w:sz w:val="24"/>
          <w:szCs w:val="24"/>
        </w:rPr>
        <w:t>15</w:t>
      </w:r>
      <w:r w:rsidRPr="00B24545">
        <w:rPr>
          <w:rFonts w:ascii="Times New Roman" w:hAnsi="Times New Roman" w:cs="Times New Roman"/>
          <w:sz w:val="24"/>
          <w:szCs w:val="24"/>
        </w:rPr>
        <w:t>(1), 84-97.</w:t>
      </w:r>
    </w:p>
    <w:sectPr w:rsidR="000D7675" w:rsidRPr="00B24545" w:rsidSect="005C1F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7E6" w:rsidRDefault="00BC07E6">
      <w:pPr>
        <w:spacing w:after="0" w:line="240" w:lineRule="auto"/>
      </w:pPr>
      <w:r>
        <w:separator/>
      </w:r>
    </w:p>
  </w:endnote>
  <w:endnote w:type="continuationSeparator" w:id="0">
    <w:p w:rsidR="00BC07E6" w:rsidRDefault="00BC0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7E6" w:rsidRDefault="00BC07E6">
      <w:pPr>
        <w:spacing w:after="0" w:line="240" w:lineRule="auto"/>
      </w:pPr>
      <w:r>
        <w:separator/>
      </w:r>
    </w:p>
  </w:footnote>
  <w:footnote w:type="continuationSeparator" w:id="0">
    <w:p w:rsidR="00BC07E6" w:rsidRDefault="00BC0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643351"/>
      <w:docPartObj>
        <w:docPartGallery w:val="Page Numbers (Top of Page)"/>
        <w:docPartUnique/>
      </w:docPartObj>
    </w:sdtPr>
    <w:sdtEndPr>
      <w:rPr>
        <w:noProof/>
      </w:rPr>
    </w:sdtEndPr>
    <w:sdtContent>
      <w:p w:rsidR="005C1F06" w:rsidRDefault="00D1328F">
        <w:pPr>
          <w:pStyle w:val="Header"/>
          <w:jc w:val="right"/>
        </w:pPr>
        <w:r w:rsidRPr="005C1F06">
          <w:t>How do training and preparation relate to leadership and commitment</w:t>
        </w:r>
        <w:r>
          <w:t xml:space="preserve">                                                      </w:t>
        </w:r>
        <w:r>
          <w:fldChar w:fldCharType="begin"/>
        </w:r>
        <w:r>
          <w:instrText xml:space="preserve"> PAGE   \* MERGEFORMAT </w:instrText>
        </w:r>
        <w:r>
          <w:fldChar w:fldCharType="separate"/>
        </w:r>
        <w:r w:rsidR="000D7675">
          <w:rPr>
            <w:noProof/>
          </w:rPr>
          <w:t>2</w:t>
        </w:r>
        <w:r>
          <w:rPr>
            <w:noProof/>
          </w:rPr>
          <w:fldChar w:fldCharType="end"/>
        </w:r>
      </w:p>
    </w:sdtContent>
  </w:sdt>
  <w:p w:rsidR="005C1F06" w:rsidRDefault="005C1F0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299143"/>
      <w:docPartObj>
        <w:docPartGallery w:val="Page Numbers (Top of Page)"/>
        <w:docPartUnique/>
      </w:docPartObj>
    </w:sdtPr>
    <w:sdtEndPr>
      <w:rPr>
        <w:noProof/>
      </w:rPr>
    </w:sdtEndPr>
    <w:sdtContent>
      <w:p w:rsidR="005C1F06" w:rsidRDefault="00D1328F">
        <w:pPr>
          <w:pStyle w:val="Header"/>
          <w:jc w:val="right"/>
        </w:pPr>
        <w:r>
          <w:t xml:space="preserve">Running Head: NATIONAL INCIDENT MANAGEMENT SYSTEM                                                                          </w:t>
        </w:r>
        <w:r>
          <w:fldChar w:fldCharType="begin"/>
        </w:r>
        <w:r>
          <w:instrText xml:space="preserve"> PAGE   \* MERGEFORMAT </w:instrText>
        </w:r>
        <w:r>
          <w:fldChar w:fldCharType="separate"/>
        </w:r>
        <w:r w:rsidR="000D7675">
          <w:rPr>
            <w:noProof/>
          </w:rPr>
          <w:t>1</w:t>
        </w:r>
        <w:r>
          <w:rPr>
            <w:noProof/>
          </w:rPr>
          <w:fldChar w:fldCharType="end"/>
        </w:r>
      </w:p>
    </w:sdtContent>
  </w:sdt>
  <w:p w:rsidR="005C1F06" w:rsidRDefault="005C1F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C71"/>
    <w:rsid w:val="000A3F53"/>
    <w:rsid w:val="000D7675"/>
    <w:rsid w:val="00181B5C"/>
    <w:rsid w:val="00212EDB"/>
    <w:rsid w:val="003709B2"/>
    <w:rsid w:val="004733DE"/>
    <w:rsid w:val="004B49F4"/>
    <w:rsid w:val="005208A1"/>
    <w:rsid w:val="005C1F06"/>
    <w:rsid w:val="005D6C71"/>
    <w:rsid w:val="006371B1"/>
    <w:rsid w:val="006F6EBB"/>
    <w:rsid w:val="00781E93"/>
    <w:rsid w:val="008E4941"/>
    <w:rsid w:val="00966F1D"/>
    <w:rsid w:val="00A4649B"/>
    <w:rsid w:val="00A95A71"/>
    <w:rsid w:val="00B2269B"/>
    <w:rsid w:val="00B24545"/>
    <w:rsid w:val="00BC07E6"/>
    <w:rsid w:val="00D04FBB"/>
    <w:rsid w:val="00D1328F"/>
    <w:rsid w:val="00E4430E"/>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2CEB"/>
  <w15:chartTrackingRefBased/>
  <w15:docId w15:val="{B86B9A36-79EE-4696-AAF0-8FA51463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F06"/>
  </w:style>
  <w:style w:type="paragraph" w:styleId="Footer">
    <w:name w:val="footer"/>
    <w:basedOn w:val="Normal"/>
    <w:link w:val="FooterChar"/>
    <w:uiPriority w:val="99"/>
    <w:unhideWhenUsed/>
    <w:rsid w:val="005C1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5A241-2C5C-4D43-835A-92D141D0E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2020-01-11T10:01:00Z</dcterms:created>
  <dcterms:modified xsi:type="dcterms:W3CDTF">2020-01-11T10:03:00Z</dcterms:modified>
</cp:coreProperties>
</file>